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EB" w:rsidRDefault="00291BEB" w:rsidP="00291BEB">
      <w:pPr>
        <w:pStyle w:val="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457DA1"/>
          <w:sz w:val="58"/>
          <w:szCs w:val="58"/>
        </w:rPr>
      </w:pPr>
      <w:proofErr w:type="spellStart"/>
      <w:r>
        <w:rPr>
          <w:rStyle w:val="a4"/>
          <w:rFonts w:ascii="Trebuchet MS" w:hAnsi="Trebuchet MS"/>
          <w:b/>
          <w:bCs/>
          <w:color w:val="457DA1"/>
          <w:sz w:val="58"/>
          <w:szCs w:val="58"/>
          <w:bdr w:val="none" w:sz="0" w:space="0" w:color="auto" w:frame="1"/>
        </w:rPr>
        <w:t>Дитячі</w:t>
      </w:r>
      <w:proofErr w:type="spellEnd"/>
      <w:r>
        <w:rPr>
          <w:rStyle w:val="a4"/>
          <w:rFonts w:ascii="Trebuchet MS" w:hAnsi="Trebuchet MS"/>
          <w:b/>
          <w:bCs/>
          <w:color w:val="457DA1"/>
          <w:sz w:val="58"/>
          <w:szCs w:val="58"/>
          <w:bdr w:val="none" w:sz="0" w:space="0" w:color="auto" w:frame="1"/>
        </w:rPr>
        <w:t xml:space="preserve"> страхи: причини та </w:t>
      </w:r>
      <w:proofErr w:type="spellStart"/>
      <w:r>
        <w:rPr>
          <w:rStyle w:val="a4"/>
          <w:rFonts w:ascii="Trebuchet MS" w:hAnsi="Trebuchet MS"/>
          <w:b/>
          <w:bCs/>
          <w:color w:val="457DA1"/>
          <w:sz w:val="58"/>
          <w:szCs w:val="58"/>
          <w:bdr w:val="none" w:sz="0" w:space="0" w:color="auto" w:frame="1"/>
        </w:rPr>
        <w:t>наслідки</w:t>
      </w:r>
      <w:proofErr w:type="spellEnd"/>
    </w:p>
    <w:p w:rsidR="00291BEB" w:rsidRDefault="00291BEB" w:rsidP="00291BEB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Нелегко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знайти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людину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яка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ніколи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б не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відчувала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страху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.С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турбованість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тривога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страх –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такі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ж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невід’ємні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емоційні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прояви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нашого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психологічного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життя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як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радість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захоплення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гнів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подив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сум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Відомий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фізіолог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І.П.Павлов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вважав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виявом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природного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рефлексу.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Емоція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виникає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відповідь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дію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погрожуючого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стимулу та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передбачає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переживання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яко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ї-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небудь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реальної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чи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уявної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небезпеки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В свою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чергу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розуміння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небезпеки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її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усвідомлення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формується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процесі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життєвого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досві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ду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та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міжособистісних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стосунків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коли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деякі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індиферентні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для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стимули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поступово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набувають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характеру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загрожуючи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впливів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Незважаючи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загальне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негативне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забарвлення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страх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виконує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психічному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житті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важливі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функції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:</w:t>
      </w:r>
    </w:p>
    <w:p w:rsidR="00291BEB" w:rsidRDefault="00291BEB" w:rsidP="00291BEB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· Страх –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це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своє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р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ідний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засіб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пізнання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оточуючої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дійсності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призводить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до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більш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критичного та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вибіркового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відношення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до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таким чином,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може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виконувати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певну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навчальну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роль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процесі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формування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особистості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;</w:t>
      </w:r>
    </w:p>
    <w:p w:rsidR="00291BEB" w:rsidRDefault="00291BEB" w:rsidP="00291BEB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· Як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реакція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загрозу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дозволяє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попередити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зустріч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нею,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відіграючи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захисну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адаптивну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роль 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в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системі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психічної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саморегуляції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291BEB" w:rsidRDefault="00291BEB" w:rsidP="00291BEB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Причинами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страхів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можуть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бути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події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умови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та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ситуації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являються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початком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небезпеки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Страх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може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своїм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предметом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яку-небудь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людину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чи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об´єкт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які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інколи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ним не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пов´язан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розцінюються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як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безпредметні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Страх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може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викликатися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стражданнями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якщо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дитинстві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сформувались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зв´язки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між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цими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почуттями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291BEB" w:rsidRDefault="00291BEB" w:rsidP="00291BEB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В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ков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страхи,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тобто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страхи,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характерні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для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певного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вікового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періоду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відображають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історичний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шлях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розвитку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самосвідомості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людини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Спочатку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боїться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залишитися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одна, без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п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ідтримки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близьких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боїться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сторонніх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невідомих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осіб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період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2 до 3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років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боїться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болю,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висоти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гігантських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тварин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П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ісля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3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років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вона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боїться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темряви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уявних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істот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Страх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темряви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співпадає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за часом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розвитком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уяви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Інколи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може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відокремити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реальність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вимислу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переповнена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страхом перед Бабою Ягою та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Кощієм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як символами зла та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жорстокості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З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6-7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років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діти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можуть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боятися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вогню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пожежі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катастроф.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Найпоширенішим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страхом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п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ісля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7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років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дослідники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вважають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смерті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: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діти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самі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бояться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померти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чи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втратити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батьків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291BEB" w:rsidRDefault="00291BEB" w:rsidP="00291BEB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lastRenderedPageBreak/>
        <w:t>Навіювані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дитячі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страхи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досить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поширені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Їх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джерело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–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дорослі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оточують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які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мимоволі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«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заражають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»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страхом,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тим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занадто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наполегливо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п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ідкреслено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емоційно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вказують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існування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небезпеки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результаті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сприймає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тільки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другу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частину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фраз: «Не ходи –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впадеш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», «Не бери –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опечешся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», «Не гладь – вкусить».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зрозуміло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чим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їй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це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загрожу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,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але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вона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вже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розпізнає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сигнал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тривоги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переживає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страх.</w:t>
      </w:r>
    </w:p>
    <w:p w:rsidR="00291BEB" w:rsidRDefault="00291BEB" w:rsidP="00291BEB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проблемі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проф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ілактики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дитячих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страхів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важливі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наступні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моменти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:</w:t>
      </w:r>
    </w:p>
    <w:p w:rsidR="00291BEB" w:rsidRDefault="00291BEB" w:rsidP="00291BEB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·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Дітей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н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якому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випадку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можна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лякати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–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дядьком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вовком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лісом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–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прагнучи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виховати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її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слухняними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відповідно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до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її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псих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ічного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розвитку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слід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вказувати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реальну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небезпеку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але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ніколи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залякувати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придуманими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колізіями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291BEB" w:rsidRDefault="00291BEB" w:rsidP="00291BEB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·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Дорослі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ніколи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повинні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соромити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за страх,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який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вона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відчува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Глузування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над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боязливістю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можна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розцінювати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як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жорстокість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291BEB" w:rsidRDefault="00291BEB" w:rsidP="00291BEB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·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ніколи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слід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залишати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одну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незнайомому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для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оточенні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ситуації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коли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можливі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р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ізноманітні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несподіванки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291BEB" w:rsidRDefault="00291BEB" w:rsidP="00291BEB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t>Ефективні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методи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та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прийоми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попередження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та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подолання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дитячих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страхі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в</w:t>
      </w:r>
      <w:proofErr w:type="spellEnd"/>
      <w:proofErr w:type="gramEnd"/>
      <w:r>
        <w:rPr>
          <w:rFonts w:ascii="Tahoma" w:hAnsi="Tahoma" w:cs="Tahoma"/>
          <w:color w:val="000000"/>
          <w:sz w:val="29"/>
          <w:szCs w:val="29"/>
        </w:rPr>
        <w:t>:</w:t>
      </w:r>
    </w:p>
    <w:p w:rsidR="00291BEB" w:rsidRDefault="00291BEB" w:rsidP="00291BEB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1.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П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ідвищення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загального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рівня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емоційних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переживань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(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досягнення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комфортності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спілкуванні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очікуванні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нової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гри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максимальне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розгортання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критеріїв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оцінки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та похвали). При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цьому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велика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увага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приділяється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п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ідтримці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дитячому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колективі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атмосфери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прийняття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безпеки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щоб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відчувала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її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цінують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незважаючи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успіхи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291BEB" w:rsidRDefault="00291BEB" w:rsidP="00291BEB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2. Метод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посл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ідовної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десенсибілізації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суть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якого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полягає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 тому,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поміщають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ситуації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пов´язані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моментами,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які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викликають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тривогу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страх.</w:t>
      </w:r>
    </w:p>
    <w:p w:rsidR="00291BEB" w:rsidRDefault="00291BEB" w:rsidP="00291BEB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3. Метод «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реагування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» страху,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тривоги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напруги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здійснюється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за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допомогою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гри-драматизації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де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діти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за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допомогою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ляльок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зображують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ситуацію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пов´язану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страхом.</w:t>
      </w:r>
    </w:p>
    <w:p w:rsidR="00291BEB" w:rsidRDefault="00291BEB" w:rsidP="00291BEB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lastRenderedPageBreak/>
        <w:t xml:space="preserve">4.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Маніпулювання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предметом страху (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прийоми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«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малювання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страхів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», «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розповіді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про страхи»)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ході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цієї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роботи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ситуації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та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предмети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зображуються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карикатурно.</w:t>
      </w:r>
    </w:p>
    <w:p w:rsidR="00291BEB" w:rsidRDefault="00291BEB" w:rsidP="00291BEB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5.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Емоційне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переключення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, «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емоційні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гойдалки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» (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пропонують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зобразити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сміливого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та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боягуза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доброго та злого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тощо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  <w:proofErr w:type="gramEnd"/>
    </w:p>
    <w:p w:rsidR="00291BEB" w:rsidRDefault="00291BEB" w:rsidP="00291BEB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6.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Лялько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терапія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 xml:space="preserve">( 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грі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стає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сміливим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героєм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казки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чи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мультфільму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надає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улюбленому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герою роль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захисника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).</w:t>
      </w:r>
    </w:p>
    <w:p w:rsidR="00046427" w:rsidRDefault="00BC2D37" w:rsidP="00291BEB">
      <w:pPr>
        <w:rPr>
          <w:lang w:val="uk-UA"/>
        </w:rPr>
      </w:pPr>
      <w:r>
        <w:pict>
          <v:rect id="_x0000_i1025" style="width:598.55pt;height:.75pt" o:hrpct="0" o:hralign="center" o:hrstd="t" o:hrnoshade="t" o:hr="t" fillcolor="black" stroked="f"/>
        </w:pict>
      </w:r>
    </w:p>
    <w:p w:rsidR="00F57FAC" w:rsidRDefault="00F57FAC" w:rsidP="00291BEB">
      <w:pPr>
        <w:rPr>
          <w:lang w:val="uk-UA"/>
        </w:rPr>
      </w:pPr>
    </w:p>
    <w:p w:rsidR="00F57FAC" w:rsidRDefault="00F57FAC" w:rsidP="00F57FAC">
      <w:pPr>
        <w:pStyle w:val="2"/>
        <w:shd w:val="clear" w:color="auto" w:fill="FFFFFF"/>
        <w:spacing w:before="0" w:after="0"/>
        <w:jc w:val="center"/>
        <w:rPr>
          <w:rFonts w:ascii="Trebuchet MS" w:hAnsi="Trebuchet MS"/>
          <w:color w:val="188F3A"/>
          <w:sz w:val="50"/>
          <w:szCs w:val="50"/>
        </w:rPr>
      </w:pPr>
      <w:r>
        <w:rPr>
          <w:rStyle w:val="a4"/>
          <w:rFonts w:ascii="Trebuchet MS" w:hAnsi="Trebuchet MS"/>
          <w:b/>
          <w:bCs/>
          <w:color w:val="188F3A"/>
          <w:sz w:val="50"/>
          <w:szCs w:val="50"/>
          <w:bdr w:val="none" w:sz="0" w:space="0" w:color="auto" w:frame="1"/>
        </w:rPr>
        <w:t>ЧОГО БОЯТЬСЯ НАШІ ДІТИ?</w:t>
      </w:r>
      <w:r>
        <w:rPr>
          <w:rFonts w:ascii="Trebuchet MS" w:hAnsi="Trebuchet MS"/>
          <w:noProof/>
          <w:color w:val="188F3A"/>
          <w:sz w:val="50"/>
          <w:szCs w:val="50"/>
        </w:rPr>
        <w:drawing>
          <wp:inline distT="0" distB="0" distL="0" distR="0">
            <wp:extent cx="2152650" cy="2152650"/>
            <wp:effectExtent l="19050" t="0" r="0" b="0"/>
            <wp:docPr id="2" name="Рисунок 2" descr="/Files/images/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images (1)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AC" w:rsidRDefault="00F57FAC" w:rsidP="00F57FAC">
      <w:pPr>
        <w:pStyle w:val="4"/>
        <w:shd w:val="clear" w:color="auto" w:fill="FFFFFF"/>
        <w:spacing w:before="0" w:after="0"/>
        <w:rPr>
          <w:rFonts w:ascii="Trebuchet MS" w:hAnsi="Trebuchet MS"/>
          <w:color w:val="000000"/>
          <w:sz w:val="41"/>
          <w:szCs w:val="41"/>
        </w:rPr>
      </w:pPr>
      <w:proofErr w:type="spellStart"/>
      <w:r>
        <w:rPr>
          <w:rStyle w:val="a4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Це</w:t>
      </w:r>
      <w:proofErr w:type="spellEnd"/>
      <w:r>
        <w:rPr>
          <w:rStyle w:val="a4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залежить</w:t>
      </w:r>
      <w:proofErr w:type="spellEnd"/>
      <w:r>
        <w:rPr>
          <w:rStyle w:val="a4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від</w:t>
      </w:r>
      <w:proofErr w:type="spellEnd"/>
      <w:r>
        <w:rPr>
          <w:rStyle w:val="a4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віку</w:t>
      </w:r>
      <w:proofErr w:type="spellEnd"/>
      <w:r>
        <w:rPr>
          <w:rStyle w:val="a4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дитини</w:t>
      </w:r>
      <w:proofErr w:type="spellEnd"/>
      <w:r>
        <w:rPr>
          <w:rStyle w:val="a4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.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У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р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ік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малята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бояться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оточуючого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середовища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сторонніх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людей,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віддалення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матері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t>Від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1 до 3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років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–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темряви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страшно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залишатися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одній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бувають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також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інші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страхи.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t>Від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3 до 5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років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дітей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зустрічається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самотності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темряви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замкненого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простору,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казкових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персонажі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в</w:t>
      </w:r>
      <w:proofErr w:type="spellEnd"/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(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як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правило,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цьому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віці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вони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асоціюються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реальними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людьми).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t>Від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5 до 7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років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переважають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страхи,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пов’язан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стихіями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: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пожежею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глибиною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т. п., боязнь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батьківського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покарання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тварин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боязнь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страшних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снів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втрати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батьків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боязнь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заразитися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якоюсь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хворобою.</w:t>
      </w:r>
    </w:p>
    <w:p w:rsidR="00F57FAC" w:rsidRDefault="00F57FAC" w:rsidP="00F57FAC">
      <w:pPr>
        <w:pStyle w:val="4"/>
        <w:shd w:val="clear" w:color="auto" w:fill="FFFFFF"/>
        <w:spacing w:before="0" w:after="0"/>
        <w:jc w:val="center"/>
        <w:rPr>
          <w:rFonts w:ascii="Trebuchet MS" w:hAnsi="Trebuchet MS"/>
          <w:color w:val="000000"/>
          <w:sz w:val="41"/>
          <w:szCs w:val="41"/>
        </w:rPr>
      </w:pPr>
      <w:r>
        <w:rPr>
          <w:rStyle w:val="a4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lastRenderedPageBreak/>
        <w:t xml:space="preserve">ПОРАДИ БАТЬКАМ ЩОДО ЗНИЖЕННЯ </w:t>
      </w:r>
      <w:proofErr w:type="gramStart"/>
      <w:r>
        <w:rPr>
          <w:rStyle w:val="a4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Р</w:t>
      </w:r>
      <w:proofErr w:type="gramEnd"/>
      <w:r>
        <w:rPr>
          <w:rStyle w:val="a4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ІВНЯ СТРАХІВ АБО ТРИВОГИ У ДІТЕЙ: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t>Пам’ятайте</w:t>
      </w:r>
      <w:proofErr w:type="spellEnd"/>
      <w:proofErr w:type="gramStart"/>
      <w:r>
        <w:rPr>
          <w:rFonts w:ascii="Tahoma" w:hAnsi="Tahoma" w:cs="Tahoma"/>
          <w:color w:val="000000"/>
          <w:sz w:val="29"/>
          <w:szCs w:val="29"/>
        </w:rPr>
        <w:t xml:space="preserve"> ,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дитячі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страхи –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це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серйозна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проблема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не треба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сприймати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їх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тільки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як «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вікові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»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труднощі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Не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іронізуйте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зрозумі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,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захисту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чекати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кого,й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остаточно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закриється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t>Спрямовуйте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та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контролюйте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перегляд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дитячих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мультфільмів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намагайтеся</w:t>
      </w:r>
      <w:proofErr w:type="spellEnd"/>
      <w:proofErr w:type="gramStart"/>
      <w:r>
        <w:rPr>
          <w:rFonts w:ascii="Tahoma" w:hAnsi="Tahoma" w:cs="Tahoma"/>
          <w:color w:val="000000"/>
          <w:sz w:val="29"/>
          <w:szCs w:val="29"/>
        </w:rPr>
        <w:t xml:space="preserve"> ,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щоб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діти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дивилися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передачі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позитивними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героями,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орієнтовані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на добро, тепло.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t>Прагніть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до того,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щоб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родині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була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спокійна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доброзичлива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атмосфера,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уникайте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сварок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,к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онфліктів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особливо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присутності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дітей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Не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залякуйте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: «Не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будеш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спати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– покличу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вовка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»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тощо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t>Більше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заохочуйте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хваліть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схвалюйте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морально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п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ідтримуйте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Малюйте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дитиною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все те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 xml:space="preserve"> ,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чого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вона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боїться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Тему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смерті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краще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виключити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Саме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заняття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має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тривати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 xml:space="preserve">не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ільше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30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хвилин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..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t>Можна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запропонувати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знищити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малюнок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: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порвати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або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спалити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Не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чекайте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швидкого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результату, страх не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зникне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одразу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t>Посмійтеся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разом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дитиною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Цей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спосіб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передбачає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наявність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бурхливої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фантазії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батьків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Якщо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ваша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боїться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,н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априклад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грози,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постарайтеся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придумати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яку-небудь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історію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(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обов’язково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страшну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)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із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власного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дитинства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про те,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самі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точно так само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боялися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грози, 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потім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перестали. Нехай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син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чи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дочка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посміється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вас.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Адже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одночасно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вони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сміються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над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своїм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страхом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,а</w:t>
      </w:r>
      <w:proofErr w:type="spellEnd"/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отже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вже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майже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перемогли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його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Важливо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щоб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маля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зрозуміло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: « 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 xml:space="preserve">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мами</w:t>
      </w:r>
      <w:proofErr w:type="spellEnd"/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чи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тата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були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такі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самі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страхи, 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потім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вони минули,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отже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це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пройде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у мене».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Грайте за ролями.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Ігри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за ролями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гарні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тим</w:t>
      </w:r>
      <w:proofErr w:type="spellEnd"/>
      <w:proofErr w:type="gramStart"/>
      <w:r>
        <w:rPr>
          <w:rFonts w:ascii="Tahoma" w:hAnsi="Tahoma" w:cs="Tahoma"/>
          <w:color w:val="000000"/>
          <w:sz w:val="29"/>
          <w:szCs w:val="29"/>
        </w:rPr>
        <w:t xml:space="preserve"> ,</w:t>
      </w:r>
      <w:proofErr w:type="spellStart"/>
      <w:proofErr w:type="gramEnd"/>
      <w:r>
        <w:rPr>
          <w:rFonts w:ascii="Tahoma" w:hAnsi="Tahoma" w:cs="Tahoma"/>
          <w:color w:val="000000"/>
          <w:sz w:val="29"/>
          <w:szCs w:val="29"/>
        </w:rPr>
        <w:t>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дозволяють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моделювати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практично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будь-яку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ситуацію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викликає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тривогу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розв’язати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її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ненав’язливо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грі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формуючи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такий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спосіб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свідомості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досвід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подолання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свого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страху.</w:t>
      </w:r>
    </w:p>
    <w:p w:rsidR="00F57FAC" w:rsidRDefault="00F57FAC" w:rsidP="00F57FAC">
      <w:pPr>
        <w:pStyle w:val="4"/>
        <w:shd w:val="clear" w:color="auto" w:fill="FFFFFF"/>
        <w:spacing w:before="0" w:after="0"/>
        <w:rPr>
          <w:rFonts w:ascii="Trebuchet MS" w:hAnsi="Trebuchet MS"/>
          <w:color w:val="000000"/>
          <w:sz w:val="41"/>
          <w:szCs w:val="41"/>
        </w:rPr>
      </w:pPr>
      <w:r>
        <w:rPr>
          <w:rStyle w:val="a4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lastRenderedPageBreak/>
        <w:t xml:space="preserve">НАВЕДЕМО ДЕКІЛЬКА ІГОР І ВПРАВ НА ПОДОЛАННЯ СТРАХУ ТА </w:t>
      </w:r>
      <w:proofErr w:type="gramStart"/>
      <w:r>
        <w:rPr>
          <w:rStyle w:val="a4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П</w:t>
      </w:r>
      <w:proofErr w:type="gramEnd"/>
      <w:r>
        <w:rPr>
          <w:rStyle w:val="a4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ІДВИЩЕННЯ ВПЕВНЕНОСТІ В СОБІ:</w:t>
      </w:r>
    </w:p>
    <w:p w:rsidR="00F57FAC" w:rsidRDefault="00F57FAC" w:rsidP="00F57F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«</w:t>
      </w:r>
      <w:proofErr w:type="spellStart"/>
      <w:r>
        <w:rPr>
          <w:rStyle w:val="a4"/>
          <w:rFonts w:ascii="Tahoma" w:hAnsi="Tahoma" w:cs="Tahoma"/>
          <w:color w:val="000000"/>
          <w:sz w:val="29"/>
          <w:szCs w:val="29"/>
          <w:bdr w:val="none" w:sz="0" w:space="0" w:color="auto" w:frame="1"/>
        </w:rPr>
        <w:t>Гойдалки</w:t>
      </w:r>
      <w:proofErr w:type="spellEnd"/>
      <w:r>
        <w:rPr>
          <w:rStyle w:val="a4"/>
          <w:rFonts w:ascii="Tahoma" w:hAnsi="Tahoma" w:cs="Tahoma"/>
          <w:color w:val="000000"/>
          <w:sz w:val="29"/>
          <w:szCs w:val="29"/>
          <w:bdr w:val="none" w:sz="0" w:space="0" w:color="auto" w:frame="1"/>
        </w:rPr>
        <w:t>»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t>Беруть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участь як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так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дорослий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сідає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 позу «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зародка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»,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п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іднімає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коліна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нагинає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до них голову.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Ступні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прижати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до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п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ідлоги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руками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обхватити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коліна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очі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закрити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Дорослий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становиться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позаду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дитини</w:t>
      </w:r>
      <w:proofErr w:type="spellEnd"/>
      <w:proofErr w:type="gramStart"/>
      <w:r>
        <w:rPr>
          <w:rFonts w:ascii="Tahoma" w:hAnsi="Tahoma" w:cs="Tahoma"/>
          <w:color w:val="000000"/>
          <w:sz w:val="29"/>
          <w:szCs w:val="29"/>
        </w:rPr>
        <w:t xml:space="preserve"> ,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кладе руки на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плечі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сидячому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повільно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покачує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її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Виконується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2-3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хвилини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F57FAC" w:rsidRDefault="00F57FAC" w:rsidP="00F57F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b/>
          <w:bCs/>
          <w:noProof/>
          <w:color w:val="000000"/>
          <w:sz w:val="29"/>
          <w:szCs w:val="29"/>
          <w:bdr w:val="none" w:sz="0" w:space="0" w:color="auto" w:frame="1"/>
        </w:rPr>
        <w:drawing>
          <wp:inline distT="0" distB="0" distL="0" distR="0">
            <wp:extent cx="1333500" cy="1009650"/>
            <wp:effectExtent l="19050" t="0" r="0" b="0"/>
            <wp:docPr id="3" name="Рисунок 3" descr="/Files/images/0065679d33cf6177fcc32011b533b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0065679d33cf6177fcc32011b533b9f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ahoma" w:hAnsi="Tahoma" w:cs="Tahoma"/>
          <w:color w:val="000000"/>
          <w:sz w:val="29"/>
          <w:szCs w:val="29"/>
          <w:bdr w:val="none" w:sz="0" w:space="0" w:color="auto" w:frame="1"/>
        </w:rPr>
        <w:t xml:space="preserve">«Художники – </w:t>
      </w:r>
      <w:proofErr w:type="spellStart"/>
      <w:r>
        <w:rPr>
          <w:rStyle w:val="a4"/>
          <w:rFonts w:ascii="Tahoma" w:hAnsi="Tahoma" w:cs="Tahoma"/>
          <w:color w:val="000000"/>
          <w:sz w:val="29"/>
          <w:szCs w:val="29"/>
          <w:bdr w:val="none" w:sz="0" w:space="0" w:color="auto" w:frame="1"/>
        </w:rPr>
        <w:t>натуралісти</w:t>
      </w:r>
      <w:proofErr w:type="spellEnd"/>
      <w:r>
        <w:rPr>
          <w:rStyle w:val="a4"/>
          <w:rFonts w:ascii="Tahoma" w:hAnsi="Tahoma" w:cs="Tahoma"/>
          <w:color w:val="000000"/>
          <w:sz w:val="29"/>
          <w:szCs w:val="29"/>
          <w:bdr w:val="none" w:sz="0" w:space="0" w:color="auto" w:frame="1"/>
        </w:rPr>
        <w:t>»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Великий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аркуш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білого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паперу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старі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шпалери</w:t>
      </w:r>
      <w:proofErr w:type="spellEnd"/>
      <w:proofErr w:type="gramStart"/>
      <w:r>
        <w:rPr>
          <w:rFonts w:ascii="Tahoma" w:hAnsi="Tahoma" w:cs="Tahoma"/>
          <w:color w:val="000000"/>
          <w:sz w:val="29"/>
          <w:szCs w:val="29"/>
        </w:rPr>
        <w:t xml:space="preserve"> ,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покласти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на газету. Перед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учасниками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тарілочки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фарбами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Дозвольте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собі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малювати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пальчиками, кулачками,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долонями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ліктями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ногами, носиками. Сюжет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малюнка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може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бути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р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ізний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: «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Падають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листочки», «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Сліди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небачених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тварин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», «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Казкова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країна</w:t>
      </w:r>
      <w:proofErr w:type="spellEnd"/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»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т.д.</w:t>
      </w:r>
    </w:p>
    <w:p w:rsidR="00F57FAC" w:rsidRDefault="00F57FAC" w:rsidP="00F57F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Style w:val="a4"/>
          <w:rFonts w:ascii="Tahoma" w:hAnsi="Tahoma" w:cs="Tahoma"/>
          <w:color w:val="000000"/>
          <w:sz w:val="29"/>
          <w:szCs w:val="29"/>
          <w:bdr w:val="none" w:sz="0" w:space="0" w:color="auto" w:frame="1"/>
        </w:rPr>
        <w:t>«</w:t>
      </w:r>
      <w:proofErr w:type="spellStart"/>
      <w:r>
        <w:rPr>
          <w:rStyle w:val="a4"/>
          <w:rFonts w:ascii="Tahoma" w:hAnsi="Tahoma" w:cs="Tahoma"/>
          <w:color w:val="000000"/>
          <w:sz w:val="29"/>
          <w:szCs w:val="29"/>
          <w:bdr w:val="none" w:sz="0" w:space="0" w:color="auto" w:frame="1"/>
        </w:rPr>
        <w:t>Дизайнери</w:t>
      </w:r>
      <w:proofErr w:type="spellEnd"/>
      <w:r>
        <w:rPr>
          <w:rStyle w:val="a4"/>
          <w:rFonts w:ascii="Tahoma" w:hAnsi="Tahoma" w:cs="Tahoma"/>
          <w:color w:val="000000"/>
          <w:sz w:val="29"/>
          <w:szCs w:val="29"/>
          <w:bdr w:val="none" w:sz="0" w:space="0" w:color="auto" w:frame="1"/>
        </w:rPr>
        <w:t>»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Тюбики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губної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помади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(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старі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)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.к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ожному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учаснику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дозволяється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підійти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до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будь-якого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учасника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«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розфарбувати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»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його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обличчя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, руки, ноги.</w:t>
      </w:r>
    </w:p>
    <w:p w:rsidR="00F57FAC" w:rsidRDefault="00F57FAC" w:rsidP="00F57F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Style w:val="a4"/>
          <w:rFonts w:ascii="Tahoma" w:hAnsi="Tahoma" w:cs="Tahoma"/>
          <w:color w:val="000000"/>
          <w:sz w:val="29"/>
          <w:szCs w:val="29"/>
          <w:bdr w:val="none" w:sz="0" w:space="0" w:color="auto" w:frame="1"/>
        </w:rPr>
        <w:t>«</w:t>
      </w:r>
      <w:proofErr w:type="spellStart"/>
      <w:proofErr w:type="gramStart"/>
      <w:r>
        <w:rPr>
          <w:rStyle w:val="a4"/>
          <w:rFonts w:ascii="Tahoma" w:hAnsi="Tahoma" w:cs="Tahoma"/>
          <w:color w:val="000000"/>
          <w:sz w:val="29"/>
          <w:szCs w:val="29"/>
          <w:bdr w:val="none" w:sz="0" w:space="0" w:color="auto" w:frame="1"/>
        </w:rPr>
        <w:t>П</w:t>
      </w:r>
      <w:proofErr w:type="gramEnd"/>
      <w:r>
        <w:rPr>
          <w:rStyle w:val="a4"/>
          <w:rFonts w:ascii="Tahoma" w:hAnsi="Tahoma" w:cs="Tahoma"/>
          <w:color w:val="000000"/>
          <w:sz w:val="29"/>
          <w:szCs w:val="29"/>
          <w:bdr w:val="none" w:sz="0" w:space="0" w:color="auto" w:frame="1"/>
        </w:rPr>
        <w:t>іжмурки</w:t>
      </w:r>
      <w:proofErr w:type="spellEnd"/>
      <w:r>
        <w:rPr>
          <w:rStyle w:val="a4"/>
          <w:rFonts w:ascii="Tahoma" w:hAnsi="Tahoma" w:cs="Tahoma"/>
          <w:color w:val="000000"/>
          <w:sz w:val="29"/>
          <w:szCs w:val="29"/>
          <w:bdr w:val="none" w:sz="0" w:space="0" w:color="auto" w:frame="1"/>
        </w:rPr>
        <w:t>»</w:t>
      </w:r>
    </w:p>
    <w:p w:rsidR="00F57FAC" w:rsidRDefault="00F57FAC" w:rsidP="00F57FAC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t>Ведучому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зав’язуються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очі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–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решта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промовляють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звуки: «ку-ку», «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ля-ля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», «а ось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я».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П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іймавши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учасника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ведучий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відгадує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хто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це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не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знімаючи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пов’язку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F57FAC" w:rsidRPr="00F57FAC" w:rsidRDefault="00F57FAC" w:rsidP="00291BEB">
      <w:pPr>
        <w:rPr>
          <w:lang w:val="uk-UA"/>
        </w:rPr>
      </w:pPr>
    </w:p>
    <w:sectPr w:rsidR="00F57FAC" w:rsidRPr="00F57FAC" w:rsidSect="00BC2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91BEB"/>
    <w:rsid w:val="00046427"/>
    <w:rsid w:val="00291BEB"/>
    <w:rsid w:val="00BC2D37"/>
    <w:rsid w:val="00F5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37"/>
  </w:style>
  <w:style w:type="paragraph" w:styleId="1">
    <w:name w:val="heading 1"/>
    <w:basedOn w:val="a"/>
    <w:link w:val="10"/>
    <w:qFormat/>
    <w:rsid w:val="00291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57F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57FA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B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29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91BEB"/>
    <w:rPr>
      <w:b/>
      <w:bCs/>
    </w:rPr>
  </w:style>
  <w:style w:type="character" w:customStyle="1" w:styleId="20">
    <w:name w:val="Заголовок 2 Знак"/>
    <w:basedOn w:val="a0"/>
    <w:link w:val="2"/>
    <w:rsid w:val="00F57FA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57F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rzhyschiv-dnz-kalynka.edukit.kiev.ua/files2/images/0065679d33cf6177fcc32011b533b9f1.jpg?size=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rzhyschiv-dnz-kalynka.edukit.kiev.ua/files2/images/images%20%281%29.jpg?size=1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1127</Words>
  <Characters>6427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2015-01-09T14:25:00Z</dcterms:created>
  <dcterms:modified xsi:type="dcterms:W3CDTF">2015-01-09T14:26:00Z</dcterms:modified>
</cp:coreProperties>
</file>